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00" w:lineRule="exact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 xml:space="preserve"> </w:t>
      </w:r>
      <w:r>
        <w:rPr>
          <w:rFonts w:hint="eastAsia" w:eastAsia="黑体"/>
          <w:sz w:val="36"/>
        </w:rPr>
        <w:t>公开教学周活动对外开放日开课一览表</w:t>
      </w:r>
    </w:p>
    <w:p>
      <w:pPr>
        <w:spacing w:afterLines="20" w:line="240" w:lineRule="exact"/>
        <w:ind w:right="357"/>
        <w:rPr>
          <w:rFonts w:eastAsia="宋体"/>
          <w:sz w:val="21"/>
          <w:szCs w:val="21"/>
        </w:rPr>
      </w:pPr>
      <w:r>
        <w:rPr>
          <w:rFonts w:hint="eastAsia" w:eastAsia="宋体"/>
          <w:sz w:val="24"/>
        </w:rPr>
        <w:t>填报学校（盖章）</w:t>
      </w:r>
      <w:r>
        <w:rPr>
          <w:rFonts w:eastAsia="宋体"/>
          <w:sz w:val="24"/>
          <w:u w:val="single"/>
        </w:rPr>
        <w:t xml:space="preserve">  </w:t>
      </w:r>
      <w:r>
        <w:rPr>
          <w:rFonts w:hint="eastAsia" w:eastAsia="宋体"/>
          <w:sz w:val="24"/>
          <w:u w:val="single"/>
          <w:lang w:val="en-US" w:eastAsia="zh-CN"/>
        </w:rPr>
        <w:t>泉州市工商旅游职业中专学校</w:t>
      </w:r>
      <w:r>
        <w:rPr>
          <w:rFonts w:eastAsia="宋体"/>
          <w:sz w:val="24"/>
          <w:u w:val="single"/>
        </w:rPr>
        <w:t xml:space="preserve">     </w:t>
      </w:r>
      <w:r>
        <w:rPr>
          <w:rFonts w:eastAsia="宋体"/>
          <w:sz w:val="24"/>
        </w:rPr>
        <w:t xml:space="preserve">                                    </w:t>
      </w:r>
      <w:r>
        <w:rPr>
          <w:rFonts w:hint="eastAsia" w:eastAsia="宋体"/>
          <w:sz w:val="24"/>
        </w:rPr>
        <w:t>开课日期：</w:t>
      </w:r>
      <w:r>
        <w:rPr>
          <w:rFonts w:ascii="宋体" w:hAnsi="宋体" w:eastAsia="宋体"/>
          <w:sz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2022</w:t>
      </w:r>
      <w:r>
        <w:rPr>
          <w:rFonts w:ascii="宋体" w:hAnsi="宋体" w:eastAsia="宋体"/>
          <w:sz w:val="24"/>
          <w:u w:val="single"/>
        </w:rPr>
        <w:t xml:space="preserve"> </w:t>
      </w:r>
      <w:r>
        <w:rPr>
          <w:rFonts w:hint="eastAsia" w:eastAsia="宋体"/>
          <w:sz w:val="24"/>
        </w:rPr>
        <w:t>年</w:t>
      </w:r>
      <w:r>
        <w:rPr>
          <w:rFonts w:ascii="宋体" w:hAnsi="宋体" w:eastAsia="宋体"/>
          <w:sz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5</w:t>
      </w:r>
      <w:r>
        <w:rPr>
          <w:rFonts w:ascii="宋体" w:hAnsi="宋体" w:eastAsia="宋体"/>
          <w:sz w:val="24"/>
          <w:u w:val="single"/>
        </w:rPr>
        <w:t xml:space="preserve"> </w:t>
      </w:r>
      <w:r>
        <w:rPr>
          <w:rFonts w:hint="eastAsia" w:ascii="宋体" w:hAnsi="宋体" w:eastAsia="宋体"/>
          <w:sz w:val="24"/>
        </w:rPr>
        <w:t>月</w:t>
      </w:r>
      <w:r>
        <w:rPr>
          <w:rFonts w:ascii="宋体" w:hAnsi="宋体" w:eastAsia="宋体"/>
          <w:sz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30</w:t>
      </w:r>
      <w:r>
        <w:rPr>
          <w:rFonts w:ascii="宋体" w:hAnsi="宋体" w:eastAsia="宋体"/>
          <w:sz w:val="24"/>
          <w:u w:val="single"/>
        </w:rPr>
        <w:t xml:space="preserve"> </w:t>
      </w:r>
      <w:r>
        <w:rPr>
          <w:rFonts w:hint="eastAsia" w:ascii="宋体" w:hAnsi="宋体" w:eastAsia="宋体"/>
          <w:sz w:val="24"/>
        </w:rPr>
        <w:t>日～</w:t>
      </w:r>
      <w:r>
        <w:rPr>
          <w:rFonts w:ascii="宋体" w:hAnsi="宋体" w:eastAsia="宋体"/>
          <w:sz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6</w:t>
      </w:r>
      <w:r>
        <w:rPr>
          <w:rFonts w:ascii="宋体" w:hAnsi="宋体" w:eastAsia="宋体"/>
          <w:sz w:val="24"/>
          <w:u w:val="single"/>
        </w:rPr>
        <w:t xml:space="preserve"> </w:t>
      </w:r>
      <w:r>
        <w:rPr>
          <w:rFonts w:hint="eastAsia" w:ascii="宋体" w:hAnsi="宋体" w:eastAsia="宋体"/>
          <w:sz w:val="24"/>
        </w:rPr>
        <w:t>月</w:t>
      </w:r>
      <w:r>
        <w:rPr>
          <w:rFonts w:ascii="宋体" w:hAnsi="宋体" w:eastAsia="宋体"/>
          <w:sz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u w:val="single"/>
          <w:lang w:val="en-US" w:eastAsia="zh-CN"/>
        </w:rPr>
        <w:t>2</w:t>
      </w:r>
      <w:r>
        <w:rPr>
          <w:rFonts w:hint="eastAsia" w:ascii="宋体" w:hAnsi="宋体" w:eastAsia="宋体"/>
          <w:sz w:val="24"/>
        </w:rPr>
        <w:t>日</w:t>
      </w:r>
      <w:r>
        <w:rPr>
          <w:rFonts w:ascii="宋体" w:hAnsi="宋体" w:eastAsia="宋体"/>
          <w:sz w:val="24"/>
        </w:rPr>
        <w:t xml:space="preserve">   </w:t>
      </w:r>
    </w:p>
    <w:tbl>
      <w:tblPr>
        <w:tblStyle w:val="2"/>
        <w:tblW w:w="14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7"/>
        <w:gridCol w:w="688"/>
        <w:gridCol w:w="1361"/>
        <w:gridCol w:w="3321"/>
        <w:gridCol w:w="1918"/>
        <w:gridCol w:w="1334"/>
        <w:gridCol w:w="1244"/>
        <w:gridCol w:w="766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3217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上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课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时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间</w:t>
            </w:r>
          </w:p>
        </w:tc>
        <w:tc>
          <w:tcPr>
            <w:tcW w:w="688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节次</w:t>
            </w:r>
          </w:p>
        </w:tc>
        <w:tc>
          <w:tcPr>
            <w:tcW w:w="1361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学科</w:t>
            </w:r>
          </w:p>
        </w:tc>
        <w:tc>
          <w:tcPr>
            <w:tcW w:w="3321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教学内容</w:t>
            </w:r>
          </w:p>
        </w:tc>
        <w:tc>
          <w:tcPr>
            <w:tcW w:w="1918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教学对象（班级）</w:t>
            </w:r>
          </w:p>
        </w:tc>
        <w:tc>
          <w:tcPr>
            <w:tcW w:w="1334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教学形式</w:t>
            </w:r>
          </w:p>
        </w:tc>
        <w:tc>
          <w:tcPr>
            <w:tcW w:w="1244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开课教师</w:t>
            </w:r>
          </w:p>
        </w:tc>
        <w:tc>
          <w:tcPr>
            <w:tcW w:w="766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职称</w:t>
            </w:r>
          </w:p>
        </w:tc>
        <w:tc>
          <w:tcPr>
            <w:tcW w:w="896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3217" w:type="dxa"/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30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/>
                <w:sz w:val="24"/>
              </w:rPr>
              <w:t>︰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55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～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/>
                <w:sz w:val="24"/>
              </w:rPr>
              <w:t>︰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 xml:space="preserve">40 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</w:p>
        </w:tc>
        <w:tc>
          <w:tcPr>
            <w:tcW w:w="68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会计</w:t>
            </w: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会计基本等式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级电子商务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大专2班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多媒体教学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黄晓玲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观摩课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3217" w:type="dxa"/>
            <w:vAlign w:val="center"/>
          </w:tcPr>
          <w:p>
            <w:pPr>
              <w:spacing w:line="54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30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/>
                <w:sz w:val="24"/>
              </w:rPr>
              <w:t>︰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55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～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/>
                <w:sz w:val="24"/>
              </w:rPr>
              <w:t>︰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 xml:space="preserve">40 </w:t>
            </w:r>
          </w:p>
        </w:tc>
        <w:tc>
          <w:tcPr>
            <w:tcW w:w="68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英语</w:t>
            </w: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Unit7 Can I take your order？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级航空服务班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多媒体教学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陈雪珍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优质课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3217" w:type="dxa"/>
            <w:vAlign w:val="center"/>
          </w:tcPr>
          <w:p>
            <w:pPr>
              <w:spacing w:line="54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30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b/>
                <w:sz w:val="24"/>
              </w:rPr>
              <w:t>︰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</w:rPr>
              <w:t>～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b/>
                <w:sz w:val="24"/>
              </w:rPr>
              <w:t>︰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 xml:space="preserve">55 </w:t>
            </w:r>
          </w:p>
        </w:tc>
        <w:tc>
          <w:tcPr>
            <w:tcW w:w="68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数学</w:t>
            </w: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一元二次不等式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级电子商务大专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多媒体教学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吴艺燕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讲师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观摩课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3217" w:type="dxa"/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31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/>
                <w:sz w:val="24"/>
              </w:rPr>
              <w:t>︰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55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～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/>
                <w:sz w:val="24"/>
              </w:rPr>
              <w:t>︰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 xml:space="preserve">40 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</w:p>
        </w:tc>
        <w:tc>
          <w:tcPr>
            <w:tcW w:w="68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极限飞盘--右手反手掷盘练习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20级学前大专班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实践教学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骆子镇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观摩课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3217" w:type="dxa"/>
            <w:vAlign w:val="center"/>
          </w:tcPr>
          <w:p>
            <w:pPr>
              <w:spacing w:line="54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31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/>
                <w:sz w:val="24"/>
              </w:rPr>
              <w:t>︰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55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～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/>
                <w:sz w:val="24"/>
              </w:rPr>
              <w:t>︰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 xml:space="preserve">40 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</w:p>
        </w:tc>
        <w:tc>
          <w:tcPr>
            <w:tcW w:w="68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旅游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政策与法律法规</w:t>
            </w: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导游人员的权利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旅游大专班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多媒体教学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杨丽华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助理讲师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观摩课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3217" w:type="dxa"/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31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b/>
                <w:sz w:val="24"/>
              </w:rPr>
              <w:t>︰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</w:rPr>
              <w:t>～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b/>
                <w:sz w:val="24"/>
              </w:rPr>
              <w:t>︰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 xml:space="preserve">55 </w:t>
            </w:r>
          </w:p>
        </w:tc>
        <w:tc>
          <w:tcPr>
            <w:tcW w:w="68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思想政治</w:t>
            </w: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价格和价值规律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级电子商务大专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多媒体教学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陈春梅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中学高级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观摩课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3217" w:type="dxa"/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/>
                <w:sz w:val="24"/>
              </w:rPr>
              <w:t>︰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55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～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/>
                <w:sz w:val="24"/>
              </w:rPr>
              <w:t>︰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 xml:space="preserve">40 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</w:p>
        </w:tc>
        <w:tc>
          <w:tcPr>
            <w:tcW w:w="68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计算机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编程</w:t>
            </w: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python编程：利用字典查找籍贯信息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计算机网络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多媒体教学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王鹏飞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讲师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观摩课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3217" w:type="dxa"/>
            <w:vAlign w:val="center"/>
          </w:tcPr>
          <w:p>
            <w:pPr>
              <w:spacing w:line="54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b/>
                <w:sz w:val="24"/>
              </w:rPr>
              <w:t>︰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</w:rPr>
              <w:t>～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b/>
                <w:sz w:val="24"/>
              </w:rPr>
              <w:t>︰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 xml:space="preserve">55 </w:t>
            </w:r>
          </w:p>
        </w:tc>
        <w:tc>
          <w:tcPr>
            <w:tcW w:w="68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信息技术</w:t>
            </w: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数据高级筛选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1级电子商务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多媒体教学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黄碧玲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观摩课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3217" w:type="dxa"/>
            <w:vAlign w:val="center"/>
          </w:tcPr>
          <w:p>
            <w:pPr>
              <w:spacing w:line="540" w:lineRule="exact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/>
                <w:sz w:val="24"/>
              </w:rPr>
              <w:t>︰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55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～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/>
                <w:sz w:val="24"/>
              </w:rPr>
              <w:t>︰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 xml:space="preserve">40 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</w:p>
        </w:tc>
        <w:tc>
          <w:tcPr>
            <w:tcW w:w="688" w:type="dxa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沁园春·长沙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21级旅游大专班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多媒体教学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林培城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观摩课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0" w:type="auto"/>
            <w:vAlign w:val="center"/>
          </w:tcPr>
          <w:p>
            <w:pPr>
              <w:spacing w:line="540" w:lineRule="exac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2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b/>
                <w:sz w:val="24"/>
              </w:rPr>
              <w:t>︰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4"/>
              </w:rPr>
              <w:t>～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b/>
                <w:sz w:val="24"/>
              </w:rPr>
              <w:t>︰</w:t>
            </w:r>
            <w:r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  <w:t xml:space="preserve">55 </w:t>
            </w:r>
          </w:p>
        </w:tc>
        <w:tc>
          <w:tcPr>
            <w:tcW w:w="0" w:type="auto"/>
          </w:tcPr>
          <w:p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项链</w:t>
            </w:r>
          </w:p>
        </w:tc>
        <w:tc>
          <w:tcPr>
            <w:tcW w:w="1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20级学前大专班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多媒体教学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庄燕玲</w:t>
            </w:r>
          </w:p>
        </w:tc>
        <w:tc>
          <w:tcPr>
            <w:tcW w:w="7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优质课</w:t>
            </w:r>
          </w:p>
        </w:tc>
      </w:tr>
    </w:tbl>
    <w:p>
      <w:pPr>
        <w:spacing w:line="300" w:lineRule="exac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注：</w:t>
      </w:r>
      <w:r>
        <w:rPr>
          <w:rFonts w:ascii="宋体" w:hAnsi="宋体" w:eastAsia="宋体"/>
          <w:sz w:val="21"/>
          <w:szCs w:val="21"/>
        </w:rPr>
        <w:t>1</w:t>
      </w:r>
      <w:r>
        <w:rPr>
          <w:rFonts w:hint="eastAsia" w:ascii="宋体" w:hAnsi="宋体" w:eastAsia="宋体"/>
          <w:sz w:val="21"/>
          <w:szCs w:val="21"/>
        </w:rPr>
        <w:t>、备注一栏中请注明是参评市级推优课或观摩课，其中参评市级推优课的：省级示范校每所可报</w:t>
      </w:r>
      <w:r>
        <w:rPr>
          <w:rFonts w:ascii="宋体" w:hAnsi="宋体" w:eastAsia="宋体"/>
          <w:sz w:val="21"/>
          <w:szCs w:val="21"/>
        </w:rPr>
        <w:t>3</w:t>
      </w:r>
      <w:r>
        <w:rPr>
          <w:rFonts w:hint="eastAsia" w:ascii="宋体" w:hAnsi="宋体" w:eastAsia="宋体"/>
          <w:sz w:val="21"/>
          <w:szCs w:val="21"/>
        </w:rPr>
        <w:t>名（其中，国家级示范校每所可报</w:t>
      </w:r>
      <w:r>
        <w:rPr>
          <w:rFonts w:ascii="宋体" w:hAnsi="宋体" w:eastAsia="宋体"/>
          <w:sz w:val="21"/>
          <w:szCs w:val="21"/>
        </w:rPr>
        <w:t>4</w:t>
      </w:r>
      <w:r>
        <w:rPr>
          <w:rFonts w:hint="eastAsia" w:ascii="宋体" w:hAnsi="宋体" w:eastAsia="宋体"/>
          <w:sz w:val="21"/>
          <w:szCs w:val="21"/>
        </w:rPr>
        <w:t>名），市级特色校项目建设校每所可报</w:t>
      </w:r>
      <w:r>
        <w:rPr>
          <w:rFonts w:ascii="宋体" w:hAnsi="宋体" w:eastAsia="宋体"/>
          <w:sz w:val="21"/>
          <w:szCs w:val="21"/>
        </w:rPr>
        <w:t>2</w:t>
      </w:r>
      <w:r>
        <w:rPr>
          <w:rFonts w:hint="eastAsia" w:ascii="宋体" w:hAnsi="宋体" w:eastAsia="宋体"/>
          <w:sz w:val="21"/>
          <w:szCs w:val="21"/>
        </w:rPr>
        <w:t>名，达标校每所可报</w:t>
      </w:r>
      <w:r>
        <w:rPr>
          <w:rFonts w:ascii="宋体" w:hAnsi="宋体" w:eastAsia="宋体"/>
          <w:sz w:val="21"/>
          <w:szCs w:val="21"/>
        </w:rPr>
        <w:t>1</w:t>
      </w:r>
      <w:r>
        <w:rPr>
          <w:rFonts w:hint="eastAsia" w:ascii="宋体" w:hAnsi="宋体" w:eastAsia="宋体"/>
          <w:sz w:val="21"/>
          <w:szCs w:val="21"/>
        </w:rPr>
        <w:t>名。</w:t>
      </w:r>
    </w:p>
    <w:p>
      <w:pPr>
        <w:spacing w:line="300" w:lineRule="exact"/>
        <w:ind w:firstLine="420" w:firstLineChars="2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</w:t>
      </w:r>
      <w:r>
        <w:rPr>
          <w:rFonts w:hint="eastAsia" w:ascii="宋体" w:hAnsi="宋体" w:eastAsia="宋体"/>
          <w:sz w:val="21"/>
          <w:szCs w:val="21"/>
        </w:rPr>
        <w:t>、本表在开课前</w:t>
      </w:r>
      <w:r>
        <w:rPr>
          <w:rFonts w:hint="eastAsia" w:ascii="宋体" w:hAnsi="宋体" w:eastAsia="宋体"/>
          <w:b/>
          <w:sz w:val="21"/>
          <w:szCs w:val="21"/>
        </w:rPr>
        <w:t>一个月</w:t>
      </w:r>
      <w:r>
        <w:rPr>
          <w:rFonts w:hint="eastAsia" w:ascii="宋体" w:hAnsi="宋体" w:eastAsia="宋体"/>
          <w:sz w:val="21"/>
          <w:szCs w:val="21"/>
        </w:rPr>
        <w:t>报送至泉州市职教中心相关负责人的邮箱。</w: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63293"/>
    <w:rsid w:val="07494292"/>
    <w:rsid w:val="075F3F61"/>
    <w:rsid w:val="09FB7A3F"/>
    <w:rsid w:val="27706DA7"/>
    <w:rsid w:val="46717A8D"/>
    <w:rsid w:val="52942930"/>
    <w:rsid w:val="5B813711"/>
    <w:rsid w:val="611E7A11"/>
    <w:rsid w:val="66586719"/>
    <w:rsid w:val="67E14042"/>
    <w:rsid w:val="71F66BDB"/>
    <w:rsid w:val="74A63293"/>
    <w:rsid w:val="74FC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654</Words>
  <Characters>739</Characters>
  <Lines>0</Lines>
  <Paragraphs>0</Paragraphs>
  <TotalTime>1</TotalTime>
  <ScaleCrop>false</ScaleCrop>
  <LinksUpToDate>false</LinksUpToDate>
  <CharactersWithSpaces>855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2022-04-28T07:15:00Z</dcterms:created>
  <dc:creator>Administrator</dc:creator>
  <cp:lastModifiedBy>Administrator</cp:lastModifiedBy>
  <cp:lastPrinted>2022-04-29T02:51:00Z</cp:lastPrinted>
  <dcterms:modified xsi:type="dcterms:W3CDTF">2022-04-29T06:20:10Z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88F70B22611B4885ABE3C285B1B7CC9E</vt:lpwstr>
  </property>
</Properties>
</file>